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4E4082" w:rsidRDefault="00CD36CF" w:rsidP="00CC1F3B">
      <w:pPr>
        <w:pStyle w:val="TitlePageOrigin"/>
        <w:rPr>
          <w:color w:val="auto"/>
        </w:rPr>
      </w:pPr>
      <w:r w:rsidRPr="004E4082">
        <w:rPr>
          <w:color w:val="auto"/>
        </w:rPr>
        <w:t>WEST virginia legislature</w:t>
      </w:r>
    </w:p>
    <w:p w14:paraId="446F25A9" w14:textId="4893B6B9" w:rsidR="00CD36CF" w:rsidRPr="004E4082" w:rsidRDefault="00CD36CF" w:rsidP="00CC1F3B">
      <w:pPr>
        <w:pStyle w:val="TitlePageSession"/>
        <w:rPr>
          <w:color w:val="auto"/>
        </w:rPr>
      </w:pPr>
      <w:r w:rsidRPr="004E4082">
        <w:rPr>
          <w:color w:val="auto"/>
        </w:rPr>
        <w:t>20</w:t>
      </w:r>
      <w:r w:rsidR="007F29DD" w:rsidRPr="004E4082">
        <w:rPr>
          <w:color w:val="auto"/>
        </w:rPr>
        <w:t>2</w:t>
      </w:r>
      <w:r w:rsidR="001143CA" w:rsidRPr="004E4082">
        <w:rPr>
          <w:color w:val="auto"/>
        </w:rPr>
        <w:t>1</w:t>
      </w:r>
      <w:r w:rsidRPr="004E4082">
        <w:rPr>
          <w:color w:val="auto"/>
        </w:rPr>
        <w:t xml:space="preserve"> regular session</w:t>
      </w:r>
    </w:p>
    <w:p w14:paraId="77049CE2" w14:textId="77777777" w:rsidR="00CD36CF" w:rsidRPr="004E4082" w:rsidRDefault="00DF79D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4E4082">
            <w:rPr>
              <w:color w:val="auto"/>
            </w:rPr>
            <w:t>Introduced</w:t>
          </w:r>
        </w:sdtContent>
      </w:sdt>
    </w:p>
    <w:p w14:paraId="070377CD" w14:textId="7D3C6EEB" w:rsidR="00CD36CF" w:rsidRPr="004E4082" w:rsidRDefault="00DF79D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4E4082">
            <w:rPr>
              <w:color w:val="auto"/>
            </w:rPr>
            <w:t>House</w:t>
          </w:r>
        </w:sdtContent>
      </w:sdt>
      <w:r w:rsidR="00303684" w:rsidRPr="004E4082">
        <w:rPr>
          <w:color w:val="auto"/>
        </w:rPr>
        <w:t xml:space="preserve"> </w:t>
      </w:r>
      <w:r w:rsidR="00CD36CF" w:rsidRPr="004E408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2705</w:t>
          </w:r>
        </w:sdtContent>
      </w:sdt>
    </w:p>
    <w:p w14:paraId="2B17A3F4" w14:textId="7D9B1120" w:rsidR="00CD36CF" w:rsidRPr="004E4082" w:rsidRDefault="00CD36CF" w:rsidP="00CC1F3B">
      <w:pPr>
        <w:pStyle w:val="Sponsors"/>
        <w:rPr>
          <w:color w:val="auto"/>
        </w:rPr>
      </w:pPr>
      <w:r w:rsidRPr="004E408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C05BE9" w:rsidRPr="004E4082">
            <w:rPr>
              <w:color w:val="auto"/>
            </w:rPr>
            <w:t>Delegate J. Pack</w:t>
          </w:r>
        </w:sdtContent>
      </w:sdt>
    </w:p>
    <w:p w14:paraId="44F98F1F" w14:textId="26905CB4" w:rsidR="00E831B3" w:rsidRPr="004E4082" w:rsidRDefault="00CD36CF" w:rsidP="00CC1F3B">
      <w:pPr>
        <w:pStyle w:val="References"/>
        <w:rPr>
          <w:color w:val="auto"/>
        </w:rPr>
      </w:pPr>
      <w:r w:rsidRPr="004E408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DF79D7">
            <w:rPr>
              <w:color w:val="auto"/>
            </w:rPr>
            <w:t>Introduced February 23, 2021; Referred to the Committee on Government Organization</w:t>
          </w:r>
        </w:sdtContent>
      </w:sdt>
      <w:r w:rsidRPr="004E4082">
        <w:rPr>
          <w:color w:val="auto"/>
        </w:rPr>
        <w:t>]</w:t>
      </w:r>
    </w:p>
    <w:p w14:paraId="34F47D0B" w14:textId="3F9CDFF5" w:rsidR="00303684" w:rsidRPr="004E4082" w:rsidRDefault="0000526A" w:rsidP="00CC1F3B">
      <w:pPr>
        <w:pStyle w:val="TitleSection"/>
        <w:rPr>
          <w:color w:val="auto"/>
        </w:rPr>
      </w:pPr>
      <w:r w:rsidRPr="004E4082">
        <w:rPr>
          <w:color w:val="auto"/>
        </w:rPr>
        <w:lastRenderedPageBreak/>
        <w:t>A BILL</w:t>
      </w:r>
      <w:r w:rsidR="00C05BE9" w:rsidRPr="004E4082">
        <w:rPr>
          <w:color w:val="auto"/>
        </w:rPr>
        <w:t xml:space="preserve"> to amend and reenact §64-5-1 of the Code of West Virginia, 1931, as amended, relating to authorizing the Department of Health and Human Resources to promulgate a legislative rule relating to food establishments.</w:t>
      </w:r>
    </w:p>
    <w:p w14:paraId="226DCE3D" w14:textId="5D24C7A6" w:rsidR="00C05BE9" w:rsidRPr="004E4082" w:rsidRDefault="00303684" w:rsidP="00CC1F3B">
      <w:pPr>
        <w:pStyle w:val="EnactingClause"/>
        <w:rPr>
          <w:color w:val="auto"/>
        </w:rPr>
        <w:sectPr w:rsidR="00C05BE9" w:rsidRPr="004E408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E4082">
        <w:rPr>
          <w:color w:val="auto"/>
        </w:rPr>
        <w:t>Be it enacted by the Legislature of West Virginia:</w:t>
      </w:r>
    </w:p>
    <w:p w14:paraId="417BB905" w14:textId="77777777" w:rsidR="00C05BE9" w:rsidRPr="004E4082" w:rsidRDefault="00C05BE9" w:rsidP="00C05BE9">
      <w:pPr>
        <w:pStyle w:val="ArticleHeading"/>
        <w:rPr>
          <w:color w:val="auto"/>
        </w:rPr>
      </w:pPr>
      <w:r w:rsidRPr="004E4082">
        <w:rPr>
          <w:color w:val="auto"/>
        </w:rPr>
        <w:t>ARTICLE 5. AUTHORIZATION FOR DEPARTMENT OF HEALTH AND HUMAN RESOURCES TO PROMULGATE LEGISLATIVE RULES.</w:t>
      </w:r>
    </w:p>
    <w:p w14:paraId="7F673872" w14:textId="77777777" w:rsidR="00C05BE9" w:rsidRPr="004E4082" w:rsidRDefault="00DF79D7" w:rsidP="00C05BE9">
      <w:pPr>
        <w:pStyle w:val="SectionHeading"/>
        <w:rPr>
          <w:color w:val="auto"/>
        </w:rPr>
      </w:pPr>
      <w:hyperlink r:id="rId13" w:history="1">
        <w:r w:rsidR="00C05BE9" w:rsidRPr="004E4082">
          <w:rPr>
            <w:rStyle w:val="Hyperlink"/>
            <w:color w:val="auto"/>
            <w:u w:val="none"/>
          </w:rPr>
          <w:t>§64-5-1</w:t>
        </w:r>
      </w:hyperlink>
      <w:r w:rsidR="00C05BE9" w:rsidRPr="004E4082">
        <w:rPr>
          <w:color w:val="auto"/>
        </w:rPr>
        <w:t>. Department of Health and Human Resources.</w:t>
      </w:r>
    </w:p>
    <w:p w14:paraId="13CA578D" w14:textId="77777777" w:rsidR="00C05BE9" w:rsidRPr="004E4082" w:rsidRDefault="00C05BE9" w:rsidP="00C05BE9">
      <w:pPr>
        <w:pStyle w:val="SectionBody"/>
        <w:rPr>
          <w:color w:val="auto"/>
        </w:rPr>
      </w:pPr>
      <w:r w:rsidRPr="004E4082">
        <w:rPr>
          <w:color w:val="auto"/>
        </w:rPr>
        <w:t>The legislative rule effective of July 1, 2019, authorized under the authority of §16-1-4 of this code, relating to the Department of Health and Human Resources (food establishments, 64 CSR 17), is authorized with the following amendments:</w:t>
      </w:r>
    </w:p>
    <w:p w14:paraId="548D6967" w14:textId="77777777" w:rsidR="00C05BE9" w:rsidRPr="004E4082" w:rsidRDefault="00C05BE9" w:rsidP="00C05BE9">
      <w:pPr>
        <w:pStyle w:val="SectionBody"/>
        <w:rPr>
          <w:color w:val="auto"/>
        </w:rPr>
      </w:pPr>
      <w:r w:rsidRPr="004E4082">
        <w:rPr>
          <w:color w:val="auto"/>
        </w:rPr>
        <w:t>‘On page 2, section 3, subsection 3.1, by inserting a new subdivision 3.1.h, to read as follows:</w:t>
      </w:r>
    </w:p>
    <w:p w14:paraId="50118290" w14:textId="77777777" w:rsidR="00C05BE9" w:rsidRPr="004E4082" w:rsidRDefault="00C05BE9" w:rsidP="00C05BE9">
      <w:pPr>
        <w:pStyle w:val="SectionBody"/>
        <w:rPr>
          <w:color w:val="auto"/>
        </w:rPr>
      </w:pPr>
      <w:r w:rsidRPr="004E4082">
        <w:rPr>
          <w:color w:val="auto"/>
        </w:rPr>
        <w:t>‘3.1.h Chapter 6, section 6-501.15 is not appliable if the following conditions are met:</w:t>
      </w:r>
    </w:p>
    <w:p w14:paraId="4ACAA89A" w14:textId="77777777" w:rsidR="00C05BE9" w:rsidRPr="004E4082" w:rsidRDefault="00C05BE9" w:rsidP="00C05BE9">
      <w:pPr>
        <w:pStyle w:val="SectionBody"/>
        <w:rPr>
          <w:color w:val="auto"/>
        </w:rPr>
      </w:pPr>
      <w:r w:rsidRPr="004E4082">
        <w:rPr>
          <w:color w:val="auto"/>
        </w:rPr>
        <w:t xml:space="preserve">3.1.h.1.  The dog is prohibited from entering any areas where food is being prepared.  </w:t>
      </w:r>
    </w:p>
    <w:p w14:paraId="5BB2F110" w14:textId="77777777" w:rsidR="00C05BE9" w:rsidRPr="004E4082" w:rsidRDefault="00C05BE9" w:rsidP="00C05BE9">
      <w:pPr>
        <w:pStyle w:val="SectionBody"/>
        <w:rPr>
          <w:color w:val="auto"/>
        </w:rPr>
      </w:pPr>
      <w:r w:rsidRPr="004E4082">
        <w:rPr>
          <w:color w:val="auto"/>
        </w:rPr>
        <w:t>3.1.h.2.  An exterior play area is available for the dog;</w:t>
      </w:r>
    </w:p>
    <w:p w14:paraId="7AD6D9D6" w14:textId="77777777" w:rsidR="00C05BE9" w:rsidRPr="004E4082" w:rsidRDefault="00C05BE9" w:rsidP="00C05BE9">
      <w:pPr>
        <w:pStyle w:val="SectionBody"/>
        <w:rPr>
          <w:color w:val="auto"/>
        </w:rPr>
      </w:pPr>
      <w:r w:rsidRPr="004E4082">
        <w:rPr>
          <w:color w:val="auto"/>
        </w:rPr>
        <w:t>3.1.h.3. A waiver is signed by anyone entering the establishment;</w:t>
      </w:r>
    </w:p>
    <w:p w14:paraId="1F6FDD95" w14:textId="77777777" w:rsidR="00C05BE9" w:rsidRPr="004E4082" w:rsidRDefault="00C05BE9" w:rsidP="00C05BE9">
      <w:pPr>
        <w:pStyle w:val="SectionBody"/>
        <w:rPr>
          <w:color w:val="auto"/>
        </w:rPr>
      </w:pPr>
      <w:r w:rsidRPr="004E4082">
        <w:rPr>
          <w:color w:val="auto"/>
        </w:rPr>
        <w:t>3.1.h.4. A double fence entrance system is in place for the dog;</w:t>
      </w:r>
    </w:p>
    <w:p w14:paraId="219453E7" w14:textId="77777777" w:rsidR="00C05BE9" w:rsidRPr="004E4082" w:rsidRDefault="00C05BE9" w:rsidP="00C05BE9">
      <w:pPr>
        <w:pStyle w:val="SectionBody"/>
        <w:rPr>
          <w:color w:val="auto"/>
        </w:rPr>
      </w:pPr>
      <w:r w:rsidRPr="004E4082">
        <w:rPr>
          <w:color w:val="auto"/>
        </w:rPr>
        <w:t xml:space="preserve">3.1.h.6.  The establishment is licensed a private club, brew pub, or micro distillery; </w:t>
      </w:r>
    </w:p>
    <w:p w14:paraId="5263964A" w14:textId="77777777" w:rsidR="00C05BE9" w:rsidRPr="004E4082" w:rsidRDefault="00C05BE9" w:rsidP="00C05BE9">
      <w:pPr>
        <w:pStyle w:val="SectionBody"/>
        <w:rPr>
          <w:color w:val="auto"/>
        </w:rPr>
      </w:pPr>
      <w:r w:rsidRPr="004E4082">
        <w:rPr>
          <w:color w:val="auto"/>
        </w:rPr>
        <w:t>3.1.h.7.  The establishment has liability insurance for dog related incidents;</w:t>
      </w:r>
    </w:p>
    <w:p w14:paraId="518978C3" w14:textId="77777777" w:rsidR="00C05BE9" w:rsidRPr="004E4082" w:rsidRDefault="00C05BE9" w:rsidP="00C05BE9">
      <w:pPr>
        <w:pStyle w:val="SectionBody"/>
        <w:rPr>
          <w:color w:val="auto"/>
        </w:rPr>
      </w:pPr>
      <w:r w:rsidRPr="004E4082">
        <w:rPr>
          <w:color w:val="auto"/>
        </w:rPr>
        <w:t>3.1.h.8. Dog accidents are cleaned and sanitized. Dog waste stations are available;</w:t>
      </w:r>
    </w:p>
    <w:p w14:paraId="21EAAF8D" w14:textId="77777777" w:rsidR="00C05BE9" w:rsidRPr="004E4082" w:rsidRDefault="00C05BE9" w:rsidP="00C05BE9">
      <w:pPr>
        <w:pStyle w:val="SectionBody"/>
        <w:rPr>
          <w:color w:val="auto"/>
        </w:rPr>
      </w:pPr>
      <w:r w:rsidRPr="004E4082">
        <w:rPr>
          <w:color w:val="auto"/>
        </w:rPr>
        <w:t>3.1.h.9. Signage is present indicating that the establishment is dog friendly;</w:t>
      </w:r>
    </w:p>
    <w:p w14:paraId="435D7E7A" w14:textId="77777777" w:rsidR="00C05BE9" w:rsidRPr="004E4082" w:rsidRDefault="00C05BE9" w:rsidP="00C05BE9">
      <w:pPr>
        <w:pStyle w:val="SectionBody"/>
        <w:rPr>
          <w:color w:val="auto"/>
        </w:rPr>
      </w:pPr>
      <w:r w:rsidRPr="004E4082">
        <w:rPr>
          <w:color w:val="auto"/>
        </w:rPr>
        <w:t>3.1.h.10. Dog friendly food is available; and</w:t>
      </w:r>
    </w:p>
    <w:p w14:paraId="74C9E862" w14:textId="77777777" w:rsidR="00C05BE9" w:rsidRPr="004E4082" w:rsidRDefault="00C05BE9" w:rsidP="00C05BE9">
      <w:pPr>
        <w:pStyle w:val="SectionBody"/>
        <w:rPr>
          <w:color w:val="auto"/>
        </w:rPr>
      </w:pPr>
      <w:r w:rsidRPr="004E4082">
        <w:rPr>
          <w:color w:val="auto"/>
        </w:rPr>
        <w:t>3.1h.11.  Dog rules are provided to customers upon entrance.</w:t>
      </w:r>
    </w:p>
    <w:p w14:paraId="165148BD" w14:textId="5EF73396" w:rsidR="00C05BE9" w:rsidRPr="004E4082" w:rsidRDefault="00C05BE9" w:rsidP="00CC1F3B">
      <w:pPr>
        <w:pStyle w:val="SectionBody"/>
        <w:rPr>
          <w:color w:val="auto"/>
        </w:rPr>
      </w:pPr>
      <w:r w:rsidRPr="004E4082">
        <w:rPr>
          <w:color w:val="auto"/>
        </w:rPr>
        <w:t>And renumbering the remaining subdivisions accordingly.</w:t>
      </w:r>
    </w:p>
    <w:p w14:paraId="7D0B83B5" w14:textId="77777777" w:rsidR="00C33014" w:rsidRPr="004E4082" w:rsidRDefault="00C33014" w:rsidP="00CC1F3B">
      <w:pPr>
        <w:pStyle w:val="Note"/>
        <w:rPr>
          <w:color w:val="auto"/>
        </w:rPr>
      </w:pPr>
    </w:p>
    <w:p w14:paraId="3DC8BFCC" w14:textId="0DE770DF" w:rsidR="006865E9" w:rsidRPr="004E4082" w:rsidRDefault="00CF1DCA" w:rsidP="00EB74DA">
      <w:pPr>
        <w:pStyle w:val="Note"/>
        <w:rPr>
          <w:color w:val="auto"/>
        </w:rPr>
      </w:pPr>
      <w:r w:rsidRPr="004E4082">
        <w:rPr>
          <w:color w:val="auto"/>
        </w:rPr>
        <w:t>NOTE: The</w:t>
      </w:r>
      <w:r w:rsidR="006865E9" w:rsidRPr="004E4082">
        <w:rPr>
          <w:color w:val="auto"/>
        </w:rPr>
        <w:t xml:space="preserve"> purpose of this bill is to </w:t>
      </w:r>
      <w:r w:rsidR="00EB74DA" w:rsidRPr="004E4082">
        <w:rPr>
          <w:color w:val="auto"/>
        </w:rPr>
        <w:t>authorize the Department of Health and Human Resources to promulgate a legislative rule relating to regulating food establishments.</w:t>
      </w:r>
    </w:p>
    <w:p w14:paraId="5972D77D" w14:textId="77777777" w:rsidR="006865E9" w:rsidRPr="004E4082" w:rsidRDefault="00AE48A0" w:rsidP="00CC1F3B">
      <w:pPr>
        <w:pStyle w:val="Note"/>
        <w:rPr>
          <w:color w:val="auto"/>
        </w:rPr>
      </w:pPr>
      <w:r w:rsidRPr="004E408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E4082" w:rsidSect="00E81A7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DF79D7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5C70439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3F42557456FE4CC39E6E3D44C9AC3C02"/>
        </w:placeholder>
        <w:showingPlcHdr/>
        <w:text/>
      </w:sdtPr>
      <w:sdtEndPr/>
      <w:sdtContent/>
    </w:sdt>
    <w:r w:rsidR="007A5259">
      <w:t xml:space="preserve"> </w:t>
    </w:r>
    <w:r w:rsidR="00C05BE9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05BE9">
          <w:t>2021R2853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3CADD089" w:rsidR="002A0269" w:rsidRPr="002A0269" w:rsidRDefault="00DF79D7" w:rsidP="00CC1F3B">
    <w:pPr>
      <w:pStyle w:val="HeaderStyle"/>
    </w:pPr>
    <w:sdt>
      <w:sdtPr>
        <w:tag w:val="BNumWH"/>
        <w:id w:val="-1890952866"/>
        <w:placeholder>
          <w:docPart w:val="B62F456E67CC43899C38FF010B571A2E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05BE9">
          <w:t>2021R2853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0CC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4D23"/>
    <w:rsid w:val="004368E0"/>
    <w:rsid w:val="004B04AA"/>
    <w:rsid w:val="004C13DD"/>
    <w:rsid w:val="004E3441"/>
    <w:rsid w:val="004E4082"/>
    <w:rsid w:val="0050057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05BE9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DF79D7"/>
    <w:rsid w:val="00E01542"/>
    <w:rsid w:val="00E365F1"/>
    <w:rsid w:val="00E62F48"/>
    <w:rsid w:val="00E81A70"/>
    <w:rsid w:val="00E831B3"/>
    <w:rsid w:val="00E95FBC"/>
    <w:rsid w:val="00EB74DA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8E8F41"/>
  <w15:chartTrackingRefBased/>
  <w15:docId w15:val="{2A23EDA9-EDFB-4BD6-A4C2-133E4152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C05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ode.wvlegislature.gov/64-5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F42557456FE4CC39E6E3D44C9AC3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9BE53-B533-4F6A-923D-899EF59FA738}"/>
      </w:docPartPr>
      <w:docPartBody>
        <w:p w:rsidR="00A553CC" w:rsidRDefault="00A553CC"/>
      </w:docPartBody>
    </w:docPart>
    <w:docPart>
      <w:docPartPr>
        <w:name w:val="B62F456E67CC43899C38FF010B571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00A2-BAF2-43DF-AB26-4EDD336957D9}"/>
      </w:docPartPr>
      <w:docPartBody>
        <w:p w:rsidR="00A553CC" w:rsidRDefault="00A553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852D52"/>
    <w:rsid w:val="00A553CC"/>
    <w:rsid w:val="00B046C7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2021-02-22T15:15:00Z</dcterms:created>
  <dcterms:modified xsi:type="dcterms:W3CDTF">2021-02-22T15:15:00Z</dcterms:modified>
</cp:coreProperties>
</file>